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6937" w14:textId="77777777" w:rsidR="003F6B3A" w:rsidRDefault="003F6B3A" w:rsidP="003F6B3A">
      <w:r>
        <w:t>EAL (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اضافی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)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بنیادی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  <w:r>
        <w:t xml:space="preserve"> UK </w:t>
      </w:r>
      <w:proofErr w:type="spellStart"/>
      <w:r>
        <w:rPr>
          <w:rFonts w:ascii="Arial" w:hAnsi="Arial" w:cs="Arial"/>
        </w:rPr>
        <w:t>میں</w:t>
      </w:r>
      <w:proofErr w:type="spellEnd"/>
      <w:r>
        <w:rPr>
          <w:rFonts w:ascii="Arial" w:hAnsi="Arial" w:cs="Arial"/>
        </w:rPr>
        <w:t>،</w:t>
      </w:r>
      <w:r>
        <w:t xml:space="preserve"> 10 </w:t>
      </w:r>
      <w:proofErr w:type="spellStart"/>
      <w:r>
        <w:rPr>
          <w:rFonts w:ascii="Arial" w:hAnsi="Arial" w:cs="Arial"/>
        </w:rPr>
        <w:t>لاکھ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زیادہ</w:t>
      </w:r>
      <w:proofErr w:type="spellEnd"/>
      <w:r>
        <w:t xml:space="preserve">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جو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تنظیم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حصہ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  <w:r>
        <w:t xml:space="preserve"> </w:t>
      </w:r>
      <w:proofErr w:type="spellStart"/>
      <w:r>
        <w:rPr>
          <w:rFonts w:ascii="Arial" w:hAnsi="Arial" w:cs="Arial"/>
        </w:rPr>
        <w:t>ہمارے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اسکول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rPr>
          <w:rFonts w:ascii="Arial" w:hAnsi="Arial" w:cs="Arial"/>
        </w:rPr>
        <w:t>،</w:t>
      </w:r>
      <w:r>
        <w:t xml:space="preserve"> 27% </w:t>
      </w:r>
      <w:proofErr w:type="spellStart"/>
      <w:r>
        <w:rPr>
          <w:rFonts w:ascii="Arial" w:hAnsi="Arial" w:cs="Arial"/>
        </w:rPr>
        <w:t>بچوں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بطور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اضافی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جب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کہ</w:t>
      </w:r>
      <w:proofErr w:type="spellEnd"/>
      <w:r>
        <w:t xml:space="preserve"> 35.8% </w:t>
      </w:r>
      <w:proofErr w:type="spellStart"/>
      <w:r>
        <w:rPr>
          <w:rFonts w:ascii="Arial" w:hAnsi="Arial" w:cs="Arial"/>
        </w:rPr>
        <w:t>اقلیتی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نسلی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منظر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7A5748CE" w14:textId="77777777" w:rsidR="003F6B3A" w:rsidRDefault="003F6B3A" w:rsidP="003F6B3A"/>
    <w:p w14:paraId="01910146" w14:textId="77777777" w:rsidR="003F6B3A" w:rsidRDefault="003F6B3A" w:rsidP="003F6B3A">
      <w:r>
        <w:t xml:space="preserve">Stratford </w:t>
      </w:r>
      <w:proofErr w:type="spellStart"/>
      <w:r>
        <w:rPr>
          <w:rFonts w:ascii="Arial" w:hAnsi="Arial" w:cs="Arial"/>
        </w:rPr>
        <w:t>پرائمری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ایڈیشنل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لینگویج</w:t>
      </w:r>
      <w:proofErr w:type="spellEnd"/>
      <w:r>
        <w:t xml:space="preserve"> (EAL)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جامع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پرعزم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تاکہ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یقینی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بنایا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بچہ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اپنی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مکمل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صلاحیتوں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لے</w:t>
      </w:r>
      <w:proofErr w:type="spellEnd"/>
      <w:r>
        <w:rPr>
          <w:rFonts w:ascii="Arial" w:hAnsi="Arial" w:cs="Arial"/>
        </w:rPr>
        <w:t>۔</w:t>
      </w:r>
    </w:p>
    <w:p w14:paraId="32EA866A" w14:textId="77777777" w:rsidR="003F6B3A" w:rsidRDefault="003F6B3A" w:rsidP="003F6B3A"/>
    <w:p w14:paraId="6A335BE2" w14:textId="77777777" w:rsidR="003F6B3A" w:rsidRDefault="003F6B3A" w:rsidP="003F6B3A">
      <w:r>
        <w:t xml:space="preserve"> </w:t>
      </w:r>
    </w:p>
    <w:p w14:paraId="4F58EE77" w14:textId="77777777" w:rsidR="003F6B3A" w:rsidRDefault="003F6B3A" w:rsidP="003F6B3A"/>
    <w:p w14:paraId="21C1290B" w14:textId="77777777" w:rsidR="003F6B3A" w:rsidRDefault="003F6B3A" w:rsidP="003F6B3A"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اسکول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>:</w:t>
      </w:r>
    </w:p>
    <w:p w14:paraId="0A504E5C" w14:textId="77777777" w:rsidR="003F6B3A" w:rsidRDefault="003F6B3A" w:rsidP="003F6B3A"/>
    <w:p w14:paraId="45DADE36" w14:textId="77777777" w:rsidR="003F6B3A" w:rsidRDefault="003F6B3A" w:rsidP="003F6B3A">
      <w:proofErr w:type="spellStart"/>
      <w:r>
        <w:rPr>
          <w:rFonts w:ascii="Arial" w:hAnsi="Arial" w:cs="Arial"/>
        </w:rPr>
        <w:t>تشخیص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نگرانی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ہر</w:t>
      </w:r>
      <w:proofErr w:type="spellEnd"/>
      <w:r>
        <w:t xml:space="preserve">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مہارت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لگاتے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ٹارگٹڈ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سپورٹ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باقاعدگی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ترقی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نگرانی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788B9FB2" w14:textId="77777777" w:rsidR="003F6B3A" w:rsidRDefault="003F6B3A" w:rsidP="003F6B3A"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معاونت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سرشار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تدریسی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ٹیم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کلاس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بشمول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لسانی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تدریسی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معاونین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rPr>
          <w:rFonts w:ascii="Arial" w:hAnsi="Arial" w:cs="Arial"/>
        </w:rPr>
        <w:t>۔</w:t>
      </w:r>
      <w:r>
        <w:t xml:space="preserve"> </w:t>
      </w:r>
      <w:proofErr w:type="spellStart"/>
      <w:r>
        <w:rPr>
          <w:rFonts w:ascii="Arial" w:hAnsi="Arial" w:cs="Arial"/>
        </w:rPr>
        <w:t>ہمارے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وقت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کئی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تدریسی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معاون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اردو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ہندی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پنجابی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گجراتی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فرانسیسی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ہسپانوی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اطالوی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  <w:r>
        <w:t xml:space="preserve"> </w:t>
      </w:r>
      <w:proofErr w:type="spellStart"/>
      <w:r>
        <w:rPr>
          <w:rFonts w:ascii="Arial" w:hAnsi="Arial" w:cs="Arial"/>
        </w:rPr>
        <w:t>ہمارے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بھی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پولش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یوکرائنی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طلباء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1F7A66F4" w14:textId="77777777" w:rsidR="003F6B3A" w:rsidRDefault="003F6B3A" w:rsidP="003F6B3A">
      <w:proofErr w:type="spellStart"/>
      <w:r>
        <w:rPr>
          <w:rFonts w:ascii="Arial" w:hAnsi="Arial" w:cs="Arial"/>
        </w:rPr>
        <w:t>بصری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ایڈز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ترمیم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ہدایات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بصری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امداد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استعمال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مہارت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سطح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مطابق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تدریسی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ترمیم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مزید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قابل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رسائی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بناتے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35CC58B6" w14:textId="77777777" w:rsidR="003F6B3A" w:rsidRDefault="003F6B3A" w:rsidP="003F6B3A"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بھرپور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ماحول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ہمارے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کلاس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رومز</w:t>
      </w:r>
      <w:proofErr w:type="spellEnd"/>
      <w:r>
        <w:t xml:space="preserve">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نمائش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غرق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پرنٹ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بھرپور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ڈسپلے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7B740F30" w14:textId="77777777" w:rsidR="003F6B3A" w:rsidRDefault="003F6B3A" w:rsidP="003F6B3A">
      <w:proofErr w:type="spellStart"/>
      <w:r>
        <w:rPr>
          <w:rFonts w:ascii="Arial" w:hAnsi="Arial" w:cs="Arial"/>
        </w:rPr>
        <w:t>چھوٹے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گروپ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ہدایات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ذاتی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توجہ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مرکوز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ترقی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سرگرمیاں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چھوٹے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گروپ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ہدایات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2E7792CF" w14:textId="77777777" w:rsidR="003F6B3A" w:rsidRDefault="003F6B3A" w:rsidP="003F6B3A">
      <w:proofErr w:type="spellStart"/>
      <w:r>
        <w:rPr>
          <w:rFonts w:ascii="Arial" w:hAnsi="Arial" w:cs="Arial"/>
        </w:rPr>
        <w:t>ثقافتی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شمولیت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ہمارے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نصاب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ثقافتی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شناخت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متنوع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ثقافتی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تناظر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تجربات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شامل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گئے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3C47D81B" w14:textId="77777777" w:rsidR="003F6B3A" w:rsidRDefault="003F6B3A" w:rsidP="003F6B3A"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مصروفیت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حوصلہ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افزائی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شامل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کریں</w:t>
      </w:r>
      <w:proofErr w:type="spellEnd"/>
      <w:r>
        <w:rPr>
          <w:rFonts w:ascii="Arial" w:hAnsi="Arial" w:cs="Arial"/>
        </w:rPr>
        <w:t>۔</w:t>
      </w:r>
      <w:r>
        <w:t xml:space="preserve">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ریاضی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فنکشنل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سکلز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کورسز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بھی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تاکہ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سمجھ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سکے</w:t>
      </w:r>
      <w:proofErr w:type="spellEnd"/>
      <w:r>
        <w:rPr>
          <w:rFonts w:ascii="Arial" w:hAnsi="Arial" w:cs="Arial"/>
        </w:rPr>
        <w:t>۔</w:t>
      </w:r>
    </w:p>
    <w:p w14:paraId="2B3A5389" w14:textId="77777777" w:rsidR="003F6B3A" w:rsidRDefault="003F6B3A" w:rsidP="003F6B3A">
      <w:r>
        <w:t xml:space="preserve"> </w:t>
      </w:r>
    </w:p>
    <w:p w14:paraId="77A36C6F" w14:textId="77777777" w:rsidR="003F6B3A" w:rsidRDefault="003F6B3A" w:rsidP="003F6B3A"/>
    <w:p w14:paraId="5383CAF8" w14:textId="77777777" w:rsidR="003F6B3A" w:rsidRDefault="003F6B3A" w:rsidP="003F6B3A"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معاونت</w:t>
      </w:r>
      <w:proofErr w:type="spellEnd"/>
      <w:r>
        <w:t>:</w:t>
      </w:r>
    </w:p>
    <w:p w14:paraId="020E749F" w14:textId="77777777" w:rsidR="003F6B3A" w:rsidRDefault="003F6B3A" w:rsidP="003F6B3A"/>
    <w:p w14:paraId="7F9CBA25" w14:textId="77777777" w:rsidR="003F6B3A" w:rsidRDefault="003F6B3A" w:rsidP="003F6B3A">
      <w:proofErr w:type="spellStart"/>
      <w:r>
        <w:rPr>
          <w:rFonts w:ascii="Arial" w:hAnsi="Arial" w:cs="Arial"/>
        </w:rPr>
        <w:t>ترجمے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خدمات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ای</w:t>
      </w:r>
      <w:r>
        <w:t>-</w:t>
      </w:r>
      <w:r>
        <w:rPr>
          <w:rFonts w:ascii="Arial" w:hAnsi="Arial" w:cs="Arial"/>
        </w:rPr>
        <w:t>اسکول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ٹیپسٹری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ذریعے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مواصلات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متعدد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ترجمہ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تاکہ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یقینی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بنایا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رسائی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  <w:r>
        <w:t xml:space="preserve"> </w:t>
      </w:r>
      <w:proofErr w:type="spellStart"/>
      <w:r>
        <w:rPr>
          <w:rFonts w:ascii="Arial" w:hAnsi="Arial" w:cs="Arial"/>
        </w:rPr>
        <w:t>پلیٹ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فارم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سائن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وقت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اپنی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منتخب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انتخاب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ہوگا</w:t>
      </w:r>
      <w:proofErr w:type="spellEnd"/>
      <w:r>
        <w:rPr>
          <w:rFonts w:ascii="Arial" w:hAnsi="Arial" w:cs="Arial"/>
        </w:rPr>
        <w:t>۔</w:t>
      </w:r>
    </w:p>
    <w:p w14:paraId="3A9E1B19" w14:textId="77777777" w:rsidR="003F6B3A" w:rsidRDefault="003F6B3A" w:rsidP="003F6B3A"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کورسز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جو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اپنی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مہارت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بہتر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بنانا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چاہتے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لائن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کورسز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رسائی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سکتے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5E827003" w14:textId="77777777" w:rsidR="003F6B3A" w:rsidRDefault="003F6B3A" w:rsidP="003F6B3A">
      <w:proofErr w:type="spellStart"/>
      <w:r>
        <w:rPr>
          <w:rFonts w:ascii="Arial" w:hAnsi="Arial" w:cs="Arial"/>
        </w:rPr>
        <w:lastRenderedPageBreak/>
        <w:t>ثقافتی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بیداری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واقعات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متنوع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ثقافتوں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تفہیم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تعریف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فروغ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ثقافتی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بیداری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واقعات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تقریبات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میزبانی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p w14:paraId="4D100C70" w14:textId="77777777" w:rsidR="003F6B3A" w:rsidRDefault="003F6B3A" w:rsidP="003F6B3A"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رابطہ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ہمارا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رابطہ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رکاوٹوں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سوالات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خدشات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رابطے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نقطہ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7BBA0D5C" w14:textId="77777777" w:rsidR="003F6B3A" w:rsidRDefault="003F6B3A" w:rsidP="003F6B3A"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ورکشاپس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تعلیمی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نظام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نصاب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تعلیمی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توقعات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وضاحت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ورکشاپس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جس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اسکول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نظام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مؤثر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طریقے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نیویگیٹ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2B9F791C" w14:textId="77777777" w:rsidR="003F6B3A" w:rsidRDefault="003F6B3A" w:rsidP="003F6B3A">
      <w:r>
        <w:t xml:space="preserve"> </w:t>
      </w:r>
    </w:p>
    <w:p w14:paraId="1FF5F639" w14:textId="77777777" w:rsidR="003F6B3A" w:rsidRDefault="003F6B3A" w:rsidP="003F6B3A">
      <w:proofErr w:type="spellStart"/>
      <w:r>
        <w:rPr>
          <w:rFonts w:ascii="Arial" w:hAnsi="Arial" w:cs="Arial"/>
        </w:rPr>
        <w:t>مفید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سائٹس</w:t>
      </w:r>
      <w:proofErr w:type="spellEnd"/>
      <w:r>
        <w:t>:</w:t>
      </w:r>
    </w:p>
    <w:p w14:paraId="39F3B463" w14:textId="77777777" w:rsidR="003F6B3A" w:rsidRDefault="003F6B3A" w:rsidP="003F6B3A">
      <w:proofErr w:type="spellStart"/>
      <w:r>
        <w:rPr>
          <w:rFonts w:ascii="Arial" w:hAnsi="Arial" w:cs="Arial"/>
        </w:rPr>
        <w:t>بیل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فاؤنڈیشن</w:t>
      </w:r>
      <w:proofErr w:type="spellEnd"/>
      <w:r>
        <w:t xml:space="preserve">: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خاندانوں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تحقیق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555BFEF9" w14:textId="77777777" w:rsidR="003F6B3A" w:rsidRDefault="003F6B3A" w:rsidP="003F6B3A">
      <w:proofErr w:type="spellStart"/>
      <w:r>
        <w:rPr>
          <w:rFonts w:ascii="Arial" w:hAnsi="Arial" w:cs="Arial"/>
        </w:rPr>
        <w:t>برٹش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کونسل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انگلش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سیکھیں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ہر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سطح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45517B76" w14:textId="77777777" w:rsidR="003F6B3A" w:rsidRDefault="003F6B3A" w:rsidP="003F6B3A">
      <w:r>
        <w:t xml:space="preserve">BBC Bitesize: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سمیت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مضامین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تعلیمی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سرگرمیاں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61FA3203" w14:textId="77777777" w:rsidR="003F6B3A" w:rsidRDefault="003F6B3A" w:rsidP="003F6B3A">
      <w:proofErr w:type="spellStart"/>
      <w:r>
        <w:t>Colorín</w:t>
      </w:r>
      <w:proofErr w:type="spellEnd"/>
      <w:r>
        <w:t xml:space="preserve"> Colorado: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حصول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ساتھ</w:t>
      </w:r>
      <w:proofErr w:type="spellEnd"/>
      <w:r>
        <w:t xml:space="preserve"> EAL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خاندانوں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مضامین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565D7641" w14:textId="77777777" w:rsidR="003F6B3A" w:rsidRDefault="003F6B3A" w:rsidP="003F6B3A">
      <w:r>
        <w:t xml:space="preserve">Duolingo: </w:t>
      </w:r>
      <w:proofErr w:type="spellStart"/>
      <w:r>
        <w:rPr>
          <w:rFonts w:ascii="Arial" w:hAnsi="Arial" w:cs="Arial"/>
        </w:rPr>
        <w:t>مختلف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پڑھنے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دوبارہ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وسائل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5A8E7B4C" w14:textId="77777777" w:rsidR="003F6B3A" w:rsidRDefault="003F6B3A" w:rsidP="003F6B3A">
      <w:proofErr w:type="spellStart"/>
      <w:r>
        <w:rPr>
          <w:rFonts w:ascii="Arial" w:hAnsi="Arial" w:cs="Arial"/>
        </w:rPr>
        <w:t>خاندانی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معلومات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خدمات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خاندانوں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رہائش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بچوں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دیکھ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بھال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رقم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مشورے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دماغی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اسپیکیل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تعلیمی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ضروریات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فراہم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271CEABA" w14:textId="77777777" w:rsidR="003F6B3A" w:rsidRDefault="003F6B3A" w:rsidP="003F6B3A">
      <w:proofErr w:type="spellStart"/>
      <w:r>
        <w:rPr>
          <w:rFonts w:ascii="Arial" w:hAnsi="Arial" w:cs="Arial"/>
        </w:rPr>
        <w:t>گوگل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ٹرانسلیٹ</w:t>
      </w:r>
      <w:proofErr w:type="spellEnd"/>
      <w:r>
        <w:t xml:space="preserve">: </w:t>
      </w:r>
      <w:proofErr w:type="spellStart"/>
      <w:r>
        <w:rPr>
          <w:rFonts w:ascii="Arial" w:hAnsi="Arial" w:cs="Arial"/>
        </w:rPr>
        <w:t>کسی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بھی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منتخب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دستاویزات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الفاظ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فقروں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ترجمہ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</w:p>
    <w:p w14:paraId="3589ECC9" w14:textId="1B65AC6D" w:rsidR="00150B99" w:rsidRDefault="003F6B3A" w:rsidP="003F6B3A">
      <w:r>
        <w:t xml:space="preserve">Aim Group: </w:t>
      </w:r>
      <w:proofErr w:type="spellStart"/>
      <w:r>
        <w:rPr>
          <w:rFonts w:ascii="Arial" w:hAnsi="Arial" w:cs="Arial"/>
        </w:rPr>
        <w:t>انگریزی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Maths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مفت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کورس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ہے</w:t>
      </w:r>
      <w:proofErr w:type="spellEnd"/>
      <w:r>
        <w:rPr>
          <w:rFonts w:ascii="Arial" w:hAnsi="Arial" w:cs="Arial"/>
        </w:rPr>
        <w:t>۔</w:t>
      </w:r>
      <w:r>
        <w:t xml:space="preserve"> </w:t>
      </w:r>
      <w:proofErr w:type="spellStart"/>
      <w:r>
        <w:rPr>
          <w:rFonts w:ascii="Arial" w:hAnsi="Arial" w:cs="Arial"/>
        </w:rPr>
        <w:t>یہ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کورسز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سیکھنے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قابلیت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حاصل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کرنے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مدد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عملی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مثالوں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استعمال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کرتے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ہیں</w:t>
      </w:r>
      <w:proofErr w:type="spellEnd"/>
      <w:r>
        <w:rPr>
          <w:rFonts w:ascii="Arial" w:hAnsi="Arial" w:cs="Arial"/>
        </w:rPr>
        <w:t>۔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B15F0"/>
    <w:rsid w:val="00150B99"/>
    <w:rsid w:val="00155B51"/>
    <w:rsid w:val="00165400"/>
    <w:rsid w:val="003F6B3A"/>
    <w:rsid w:val="00417431"/>
    <w:rsid w:val="0052448D"/>
    <w:rsid w:val="00674768"/>
    <w:rsid w:val="007214AD"/>
    <w:rsid w:val="008913C6"/>
    <w:rsid w:val="008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>Warwickshire County Council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2024-04-13T10:06:00Z</dcterms:created>
  <dcterms:modified xsi:type="dcterms:W3CDTF">2024-04-13T10:06:00Z</dcterms:modified>
</cp:coreProperties>
</file>